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2C" w:rsidRPr="00873F04" w:rsidRDefault="00B44C2C" w:rsidP="00B44C2C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44C2C" w:rsidRPr="00873F04" w:rsidRDefault="00B44C2C" w:rsidP="00B44C2C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44C2C" w:rsidRPr="00873F04" w:rsidRDefault="00B44C2C" w:rsidP="00B44C2C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GIMNAZIJA JURJA BARAKOVIĆA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                  Z A D A R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Perivoj Vladimira Nazora br. 3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tel. 023/ 317-051  fax. 023/ 301-774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proofErr w:type="spellStart"/>
      <w:r w:rsidRPr="00873F04">
        <w:rPr>
          <w:rFonts w:ascii="Arial" w:eastAsia="Times New Roman" w:hAnsi="Arial" w:cs="Arial"/>
          <w:lang w:eastAsia="hr-HR"/>
        </w:rPr>
        <w:t>e.mail</w:t>
      </w:r>
      <w:proofErr w:type="spellEnd"/>
      <w:r w:rsidRPr="00873F04">
        <w:rPr>
          <w:rFonts w:ascii="Arial" w:eastAsia="Times New Roman" w:hAnsi="Arial" w:cs="Arial"/>
          <w:lang w:eastAsia="hr-HR"/>
        </w:rPr>
        <w:t xml:space="preserve">: </w:t>
      </w:r>
      <w:hyperlink r:id="rId7" w:history="1">
        <w:r w:rsidRPr="00873F04">
          <w:rPr>
            <w:rFonts w:ascii="Arial" w:eastAsia="Times New Roman" w:hAnsi="Arial" w:cs="Arial"/>
            <w:color w:val="0000FF"/>
            <w:u w:val="single"/>
            <w:lang w:eastAsia="hr-HR"/>
          </w:rPr>
          <w:t>gjb@gjb.hr</w:t>
        </w:r>
      </w:hyperlink>
    </w:p>
    <w:p w:rsidR="00B44C2C" w:rsidRPr="00873F04" w:rsidRDefault="00CC0749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hyperlink r:id="rId8" w:history="1">
        <w:r w:rsidR="00B44C2C" w:rsidRPr="00873F04">
          <w:rPr>
            <w:rFonts w:ascii="Arial" w:eastAsia="Times New Roman" w:hAnsi="Arial" w:cs="Arial"/>
            <w:color w:val="0000FF"/>
            <w:u w:val="single"/>
            <w:lang w:eastAsia="hr-HR"/>
          </w:rPr>
          <w:t>www.gjb.hr</w:t>
        </w:r>
      </w:hyperlink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OIB škole 65755532423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</w:r>
    </w:p>
    <w:p w:rsidR="00B44C2C" w:rsidRPr="00873F04" w:rsidRDefault="00B44C2C" w:rsidP="00B44C2C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44C2C" w:rsidRPr="00873F04" w:rsidRDefault="00B44C2C" w:rsidP="00B44C2C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44C2C" w:rsidRPr="00873F04" w:rsidRDefault="00B44C2C" w:rsidP="00B44C2C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  <w:t>OBRAZLOŽENJE FINANCIJSKOG PLANA</w:t>
      </w:r>
    </w:p>
    <w:p w:rsidR="00B44C2C" w:rsidRPr="00873F04" w:rsidRDefault="00B44C2C" w:rsidP="00B44C2C">
      <w:pPr>
        <w:tabs>
          <w:tab w:val="left" w:pos="126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ab/>
        <w:t>za razdoblje od 01. siječnja do 31. prosinca 202</w:t>
      </w:r>
      <w:r>
        <w:rPr>
          <w:rFonts w:ascii="Arial" w:eastAsia="Times New Roman" w:hAnsi="Arial" w:cs="Arial"/>
          <w:b/>
          <w:lang w:eastAsia="hr-HR"/>
        </w:rPr>
        <w:t>4</w:t>
      </w:r>
      <w:r w:rsidRPr="00873F04">
        <w:rPr>
          <w:rFonts w:ascii="Arial" w:eastAsia="Times New Roman" w:hAnsi="Arial" w:cs="Arial"/>
          <w:b/>
          <w:lang w:eastAsia="hr-HR"/>
        </w:rPr>
        <w:t>. godine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b/>
          <w:lang w:eastAsia="hr-HR"/>
        </w:rPr>
        <w:t>i projekcije financijskog plana za 202</w:t>
      </w:r>
      <w:r>
        <w:rPr>
          <w:rFonts w:ascii="Arial" w:eastAsia="Times New Roman" w:hAnsi="Arial" w:cs="Arial"/>
          <w:b/>
          <w:lang w:eastAsia="hr-HR"/>
        </w:rPr>
        <w:t>5</w:t>
      </w:r>
      <w:r w:rsidRPr="00873F04">
        <w:rPr>
          <w:rFonts w:ascii="Arial" w:eastAsia="Times New Roman" w:hAnsi="Arial" w:cs="Arial"/>
          <w:b/>
          <w:lang w:eastAsia="hr-HR"/>
        </w:rPr>
        <w:t>. i 202</w:t>
      </w:r>
      <w:r>
        <w:rPr>
          <w:rFonts w:ascii="Arial" w:eastAsia="Times New Roman" w:hAnsi="Arial" w:cs="Arial"/>
          <w:b/>
          <w:lang w:eastAsia="hr-HR"/>
        </w:rPr>
        <w:t>6</w:t>
      </w:r>
      <w:r w:rsidRPr="00873F04">
        <w:rPr>
          <w:rFonts w:ascii="Arial" w:eastAsia="Times New Roman" w:hAnsi="Arial" w:cs="Arial"/>
          <w:b/>
          <w:lang w:eastAsia="hr-HR"/>
        </w:rPr>
        <w:t>.godinu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44C2C" w:rsidRPr="00873F04" w:rsidRDefault="00B44C2C" w:rsidP="00B44C2C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UVOD- sažetak djelokruga rada škole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Gimnazija Jurja </w:t>
      </w:r>
      <w:proofErr w:type="spellStart"/>
      <w:r w:rsidRPr="00873F04">
        <w:rPr>
          <w:rFonts w:ascii="Arial" w:eastAsia="Times New Roman" w:hAnsi="Arial" w:cs="Arial"/>
          <w:lang w:eastAsia="hr-HR"/>
        </w:rPr>
        <w:t>Barakovića</w:t>
      </w:r>
      <w:proofErr w:type="spellEnd"/>
      <w:r w:rsidRPr="00873F04">
        <w:rPr>
          <w:rFonts w:ascii="Arial" w:eastAsia="Times New Roman" w:hAnsi="Arial" w:cs="Arial"/>
          <w:lang w:eastAsia="hr-HR"/>
        </w:rPr>
        <w:t xml:space="preserve"> u daljnjem tekstu Škola je ustanova koja pruža srednjoškolsko obrazovanje učenika od 1. do 4. razreda, u skladu s nastavnim planom i programom za prirodoslovno-matematičku gimnaziju i opću gimnaziju. Nastava je organizirana u dvije smjene ( prijepodnevna i pos</w:t>
      </w:r>
      <w:r w:rsidR="009F4F5B">
        <w:rPr>
          <w:rFonts w:ascii="Arial" w:eastAsia="Times New Roman" w:hAnsi="Arial" w:cs="Arial"/>
          <w:lang w:eastAsia="hr-HR"/>
        </w:rPr>
        <w:t>lije</w:t>
      </w:r>
      <w:r w:rsidRPr="00873F04">
        <w:rPr>
          <w:rFonts w:ascii="Arial" w:eastAsia="Times New Roman" w:hAnsi="Arial" w:cs="Arial"/>
          <w:lang w:eastAsia="hr-HR"/>
        </w:rPr>
        <w:t>podnevna)  kroz petodnevni radni tjedan.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  <w:t xml:space="preserve">Nastava se odvija u oblicima: redovna, izborna, dodatna i dopunska, a izvodi se prema nastavnom planu i programu koje je donijelo Ministarstvo znanosti, obrazovanja, prema Godišnjem planu i programu te </w:t>
      </w:r>
      <w:r>
        <w:rPr>
          <w:rFonts w:ascii="Arial" w:eastAsia="Times New Roman" w:hAnsi="Arial" w:cs="Arial"/>
          <w:lang w:eastAsia="hr-HR"/>
        </w:rPr>
        <w:t>Š</w:t>
      </w:r>
      <w:r w:rsidRPr="00873F04">
        <w:rPr>
          <w:rFonts w:ascii="Arial" w:eastAsia="Times New Roman" w:hAnsi="Arial" w:cs="Arial"/>
          <w:lang w:eastAsia="hr-HR"/>
        </w:rPr>
        <w:t>kolskom kurikulumu za školsku godinu 202</w:t>
      </w:r>
      <w:r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./202</w:t>
      </w:r>
      <w:r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>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  <w:t>Školu polazi 4</w:t>
      </w:r>
      <w:r>
        <w:rPr>
          <w:rFonts w:ascii="Arial" w:eastAsia="Times New Roman" w:hAnsi="Arial" w:cs="Arial"/>
          <w:lang w:eastAsia="hr-HR"/>
        </w:rPr>
        <w:t>6</w:t>
      </w:r>
      <w:r w:rsidR="00201634"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 xml:space="preserve"> učenika u 20 razrednih odjela. Planiramo  da će broj učenika i razrednih odjela u narednim godinama </w:t>
      </w:r>
      <w:r>
        <w:rPr>
          <w:rFonts w:ascii="Arial" w:eastAsia="Times New Roman" w:hAnsi="Arial" w:cs="Arial"/>
          <w:lang w:eastAsia="hr-HR"/>
        </w:rPr>
        <w:t>pokazivati trend porasta</w:t>
      </w:r>
      <w:r w:rsidRPr="00873F04">
        <w:rPr>
          <w:rFonts w:ascii="Arial" w:eastAsia="Times New Roman" w:hAnsi="Arial" w:cs="Arial"/>
          <w:lang w:eastAsia="hr-HR"/>
        </w:rPr>
        <w:t xml:space="preserve">. 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OBRAZLOŽENJE PROGRAMA ( AKTIVNOSTI I PROJEKATA)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Projekcija u 202</w:t>
      </w:r>
      <w:r>
        <w:rPr>
          <w:rFonts w:ascii="Arial" w:eastAsia="Times New Roman" w:hAnsi="Arial" w:cs="Arial"/>
          <w:b/>
          <w:lang w:eastAsia="hr-HR"/>
        </w:rPr>
        <w:t>5</w:t>
      </w:r>
      <w:r w:rsidRPr="00873F04">
        <w:rPr>
          <w:rFonts w:ascii="Arial" w:eastAsia="Times New Roman" w:hAnsi="Arial" w:cs="Arial"/>
          <w:b/>
          <w:lang w:eastAsia="hr-HR"/>
        </w:rPr>
        <w:t>. -202</w:t>
      </w:r>
      <w:r>
        <w:rPr>
          <w:rFonts w:ascii="Arial" w:eastAsia="Times New Roman" w:hAnsi="Arial" w:cs="Arial"/>
          <w:b/>
          <w:lang w:eastAsia="hr-HR"/>
        </w:rPr>
        <w:t>6</w:t>
      </w:r>
      <w:r w:rsidRPr="00873F04">
        <w:rPr>
          <w:rFonts w:ascii="Arial" w:eastAsia="Times New Roman" w:hAnsi="Arial" w:cs="Arial"/>
          <w:b/>
          <w:lang w:eastAsia="hr-HR"/>
        </w:rPr>
        <w:t>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Prioritet Škole je kvalitetno obrazovanje i odgoj učenika koje se ostvaruje kroz: 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- stalno usavršavanje nastavnog osoblja ( seminari, stručni skupovi, aktivi) i podizanje nastavnog standarda na višu razinu; 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 poticanje učenika na izražavanje kreativnosti, talenata i sposobnosti kroz uključivanje u slobodne aktivnosti, natjecanja te druge školske projekte, priredbe i manifestacije;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 poticanje za sudjelovanje na sportskim aktivnostima, uključivanje kroz natjecanja na školskoj razini i šire;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 poticanje razvoja pozitivnih vrijednosti i natjecateljskog duha kroz razne nagrade najuspješnijim razredima, grupama i pojedincima.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</w:t>
      </w:r>
    </w:p>
    <w:p w:rsidR="00B44C2C" w:rsidRPr="00873F04" w:rsidRDefault="00B44C2C" w:rsidP="00B44C2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lastRenderedPageBreak/>
        <w:t>ZAKONSKE I DRUGE PRAVNE OSNOVE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Zakon o odgoju i obrazovanju u osnovnoj i srednjoj školi (NN br. 87/08, 86/09., 92/10, 90/11, 16/12,94/13,152/14,68/18,64/20)</w:t>
      </w: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Zakon o ustanovama ( NN br. 76/93., 29/97., 47/99., 35/08.)</w:t>
      </w: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Zakon o proračunu ( NN br. 87/08.), Pravilnik o proračunskim klasifikacijama( NN br. 26/10.) i Pravilnik o proračunskom računovodstvu i računskom planu ( NN br. 124/14, 115/15,57/16,3/18,126/19,108/20.)  </w:t>
      </w: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Upute za izradu prijedloga proračuna i financijskih planova upravnih tijela, proračunskih i izvanproračunskih korisnika Zadarske županije za razdoblje 202</w:t>
      </w:r>
      <w:r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>-202</w:t>
      </w:r>
      <w:r>
        <w:rPr>
          <w:rFonts w:ascii="Arial" w:eastAsia="Times New Roman" w:hAnsi="Arial" w:cs="Arial"/>
          <w:lang w:eastAsia="hr-HR"/>
        </w:rPr>
        <w:t>6</w:t>
      </w:r>
      <w:r w:rsidRPr="00873F04">
        <w:rPr>
          <w:rFonts w:ascii="Arial" w:eastAsia="Times New Roman" w:hAnsi="Arial" w:cs="Arial"/>
          <w:lang w:eastAsia="hr-HR"/>
        </w:rPr>
        <w:t xml:space="preserve">.   </w:t>
      </w:r>
      <w:r>
        <w:rPr>
          <w:rFonts w:ascii="Arial" w:eastAsia="Times New Roman" w:hAnsi="Arial" w:cs="Arial"/>
          <w:lang w:eastAsia="hr-HR"/>
        </w:rPr>
        <w:t>o</w:t>
      </w:r>
      <w:r w:rsidRPr="00873F04">
        <w:rPr>
          <w:rFonts w:ascii="Arial" w:eastAsia="Times New Roman" w:hAnsi="Arial" w:cs="Arial"/>
          <w:lang w:eastAsia="hr-HR"/>
        </w:rPr>
        <w:t xml:space="preserve">d </w:t>
      </w:r>
      <w:r>
        <w:rPr>
          <w:rFonts w:ascii="Arial" w:eastAsia="Times New Roman" w:hAnsi="Arial" w:cs="Arial"/>
          <w:lang w:eastAsia="hr-HR"/>
        </w:rPr>
        <w:t>02</w:t>
      </w:r>
      <w:r w:rsidRPr="00873F04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>10</w:t>
      </w:r>
      <w:r w:rsidRPr="00873F04">
        <w:rPr>
          <w:rFonts w:ascii="Arial" w:eastAsia="Times New Roman" w:hAnsi="Arial" w:cs="Arial"/>
          <w:lang w:eastAsia="hr-HR"/>
        </w:rPr>
        <w:t>.202</w:t>
      </w:r>
      <w:r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.godine</w:t>
      </w: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Godišnji plan i program rada škole za školsku godinu 202</w:t>
      </w:r>
      <w:r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./202</w:t>
      </w:r>
      <w:r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>.</w:t>
      </w: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Kurikulum škole za školsku godinu 202</w:t>
      </w:r>
      <w:r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./202</w:t>
      </w:r>
      <w:r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>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USKLAĐENOST CILJEVA, STRATEGIJE I PROGRAMI S DOKUMENTIMA DUGOROČNOG RAZVOJA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Školske ustanove ne donose strateške, već godišnje planove i programe (GPP i školski kurikulum) prema planu i programu koje je donijelo Ministarstvo znanosti, obrazovanja i sporta. Vertikala usklađivanja ciljeva i programa MZO-a i jedinice lokalne (regionalne) samouprave – školske ustanove još nije provedena.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  <w:t>Nastavni planovi se odnose za nastavnu godinu a ne za fiskalnu. Uzrok mnogim odstupanjima u izvršenju financijskog plana, odnosno pomak određenih aktivnosti iz jednog u drugo polugodište uzrokuje promjene  izvršenja financijskog plana za 2 godine.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ISHODIŠTA I POKAZATELJI NA KOJIMA SE ZASNIVAJU IZRAČUNI I OCJENE POTEBNIH SREDSTAVA ZA PROVOĐENJE PROGRAMA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Izvori sredstava za financiranje rada Gimnazije Jurja </w:t>
      </w:r>
      <w:proofErr w:type="spellStart"/>
      <w:r w:rsidRPr="00873F04">
        <w:rPr>
          <w:rFonts w:ascii="Arial" w:eastAsia="Times New Roman" w:hAnsi="Arial" w:cs="Arial"/>
          <w:lang w:eastAsia="hr-HR"/>
        </w:rPr>
        <w:t>Barakovića</w:t>
      </w:r>
      <w:proofErr w:type="spellEnd"/>
      <w:r w:rsidRPr="00873F04">
        <w:rPr>
          <w:rFonts w:ascii="Arial" w:eastAsia="Times New Roman" w:hAnsi="Arial" w:cs="Arial"/>
          <w:lang w:eastAsia="hr-HR"/>
        </w:rPr>
        <w:t xml:space="preserve">: </w:t>
      </w: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Opći prihodi i primitci - županijski proračun za financiranje rashoda poslovanja škole</w:t>
      </w: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Pomoći proračunskim korisnicima iz proračuna koji im nije nadležan( MZO-za financiranje plaća djelatnika,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mentorstva ,dnevnica za službena putovanja  i sl. )</w:t>
      </w: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Prihodi od prodaje proizvoda i usluga</w:t>
      </w: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Prihodi od nefinancijske imovine</w:t>
      </w:r>
    </w:p>
    <w:p w:rsidR="00B44C2C" w:rsidRPr="00873F04" w:rsidRDefault="00B44C2C" w:rsidP="00B44C2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Tekuće pomoći temeljem prijenosa EU sredstava(</w:t>
      </w:r>
      <w:r w:rsidR="009F4F5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73F04">
        <w:rPr>
          <w:rFonts w:ascii="Arial" w:eastAsia="Times New Roman" w:hAnsi="Arial" w:cs="Arial"/>
          <w:lang w:eastAsia="hr-HR"/>
        </w:rPr>
        <w:t>Erasmus</w:t>
      </w:r>
      <w:proofErr w:type="spellEnd"/>
      <w:r w:rsidRPr="00873F04">
        <w:rPr>
          <w:rFonts w:ascii="Arial" w:eastAsia="Times New Roman" w:hAnsi="Arial" w:cs="Arial"/>
          <w:lang w:eastAsia="hr-HR"/>
        </w:rPr>
        <w:t xml:space="preserve"> +Projekt)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ŽUPANIJSKI PRORAČUN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 xml:space="preserve">PROGRAM 2204-01 DJELATNOST SREDNJIH ŠKOLA </w:t>
      </w:r>
    </w:p>
    <w:tbl>
      <w:tblPr>
        <w:tblW w:w="1022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2"/>
        <w:gridCol w:w="2632"/>
        <w:gridCol w:w="1900"/>
        <w:gridCol w:w="1600"/>
        <w:gridCol w:w="1428"/>
        <w:gridCol w:w="1701"/>
      </w:tblGrid>
      <w:tr w:rsidR="00B44C2C" w:rsidRPr="00873F04" w:rsidTr="00F22769">
        <w:trPr>
          <w:trHeight w:val="330"/>
        </w:trPr>
        <w:tc>
          <w:tcPr>
            <w:tcW w:w="93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tbl>
            <w:tblPr>
              <w:tblW w:w="911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  <w:gridCol w:w="1721"/>
              <w:gridCol w:w="1413"/>
              <w:gridCol w:w="1274"/>
              <w:gridCol w:w="1318"/>
              <w:gridCol w:w="1273"/>
            </w:tblGrid>
            <w:tr w:rsidR="00B44C2C" w:rsidRPr="00873F04" w:rsidTr="00F22769"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B44C2C" w:rsidP="00F2276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Šifra aktivnosti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B44C2C" w:rsidP="00F2276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 xml:space="preserve">Plan </w:t>
                  </w: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2023</w:t>
                  </w:r>
                </w:p>
                <w:p w:rsidR="00B44C2C" w:rsidRPr="00873F04" w:rsidRDefault="00B44C2C" w:rsidP="00B44C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Rebalans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B44C2C" w:rsidP="00B44C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Plan 202</w:t>
                  </w: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B44C2C" w:rsidP="00B44C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Procjena 202</w:t>
                  </w: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5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B44C2C" w:rsidP="00B44C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Procjena 202</w:t>
                  </w: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6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B44C2C" w:rsidP="00B44C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Index 202</w:t>
                  </w: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4</w:t>
                  </w:r>
                  <w:r w:rsidRPr="00873F04">
                    <w:rPr>
                      <w:rFonts w:ascii="Arial" w:eastAsia="Times New Roman" w:hAnsi="Arial" w:cs="Arial"/>
                      <w:b/>
                      <w:lang w:eastAsia="hr-HR"/>
                    </w:rPr>
                    <w:t>/202</w:t>
                  </w:r>
                  <w:r>
                    <w:rPr>
                      <w:rFonts w:ascii="Arial" w:eastAsia="Times New Roman" w:hAnsi="Arial" w:cs="Arial"/>
                      <w:b/>
                      <w:lang w:eastAsia="hr-HR"/>
                    </w:rPr>
                    <w:t>3</w:t>
                  </w:r>
                </w:p>
              </w:tc>
            </w:tr>
            <w:tr w:rsidR="00B44C2C" w:rsidRPr="00873F04" w:rsidTr="00F22769"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B44C2C" w:rsidP="00F2276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lang w:eastAsia="hr-HR"/>
                    </w:rPr>
                    <w:t>Djelatnost srednjih škola</w:t>
                  </w:r>
                </w:p>
                <w:p w:rsidR="00B44C2C" w:rsidRPr="00873F04" w:rsidRDefault="00B44C2C" w:rsidP="00F2276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873F04">
                    <w:rPr>
                      <w:rFonts w:ascii="Arial" w:eastAsia="Times New Roman" w:hAnsi="Arial" w:cs="Arial"/>
                      <w:lang w:eastAsia="hr-HR"/>
                    </w:rPr>
                    <w:t>030-05-00-2201-01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9F4F5B" w:rsidP="00F2276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94.277,26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9F4F5B" w:rsidP="00F2276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97.105,58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9F4F5B" w:rsidP="00F2276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99.533,23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9F4F5B" w:rsidP="00F2276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102.021,60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4C2C" w:rsidRPr="00873F04" w:rsidRDefault="009F4F5B" w:rsidP="00F22769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>103,00</w:t>
                  </w:r>
                </w:p>
              </w:tc>
            </w:tr>
          </w:tbl>
          <w:p w:rsidR="00B44C2C" w:rsidRPr="00873F04" w:rsidRDefault="00B44C2C" w:rsidP="00F2276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4C2C" w:rsidRPr="00873F04" w:rsidRDefault="00B44C2C" w:rsidP="00F2276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4C2C" w:rsidRPr="00873F04" w:rsidRDefault="00B44C2C" w:rsidP="00F2276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4C2C" w:rsidRPr="00873F04" w:rsidRDefault="00B44C2C" w:rsidP="00F2276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4C2C" w:rsidRPr="00873F04" w:rsidRDefault="00B44C2C" w:rsidP="00F2276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4C2C" w:rsidRPr="00873F04" w:rsidRDefault="00B44C2C" w:rsidP="00F2276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OPIS PROGRAMA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Program je nam</w:t>
      </w:r>
      <w:r>
        <w:rPr>
          <w:rFonts w:ascii="Arial" w:eastAsia="Times New Roman" w:hAnsi="Arial" w:cs="Arial"/>
          <w:lang w:eastAsia="hr-HR"/>
        </w:rPr>
        <w:t>ij</w:t>
      </w:r>
      <w:r w:rsidRPr="00873F04">
        <w:rPr>
          <w:rFonts w:ascii="Arial" w:eastAsia="Times New Roman" w:hAnsi="Arial" w:cs="Arial"/>
          <w:lang w:eastAsia="hr-HR"/>
        </w:rPr>
        <w:t>enjen financiranju materijalnih rashoda škole,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za ugovorene obveze koje Škola ima,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te za ostale materijalne rashode.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Provođenje programa vezano je uz ostvarenje općeg cilja Strateškog plana Ministarstva znanosti i obrazovanja.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Plan za 202</w:t>
      </w:r>
      <w:r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>.godinu u odnosu na Rebalans plana za 202</w:t>
      </w:r>
      <w:r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.godinu</w:t>
      </w:r>
      <w:r w:rsidR="009F4F5B">
        <w:rPr>
          <w:rFonts w:ascii="Arial" w:eastAsia="Times New Roman" w:hAnsi="Arial" w:cs="Arial"/>
          <w:lang w:eastAsia="hr-HR"/>
        </w:rPr>
        <w:t xml:space="preserve"> iskazuje lagani porast Indeks 103 što je rezultat očekivanog porasta troškova škole u narednoj godini</w:t>
      </w:r>
      <w:r>
        <w:rPr>
          <w:rFonts w:ascii="Arial" w:eastAsia="Times New Roman" w:hAnsi="Arial" w:cs="Arial"/>
          <w:lang w:eastAsia="hr-HR"/>
        </w:rPr>
        <w:t>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Raspored sredstava po kontima troška napravljen je sukladno potrebama škole i  u 202</w:t>
      </w:r>
      <w:r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 xml:space="preserve">.godini .  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U ostvarenju dugoročnih ciljeva i zadataka škola: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-poboljšava uvjete rada u školskom prostoru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-nabavlja opremu za učionice i kabinete te školsku literaturu,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 xml:space="preserve">stručne knjige i 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 časopise,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 organizira predavanja stručnjaka,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-organizira posjete učenika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kazalištima,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izložbama te drugim kulturnim i javnim manifestacijama,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-organizira učeničke izlete i ekskurzije te  uključuje učenike  u ostale izvannastavne,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športske i kulturne manifestacije.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2204-07 ADMINISTRACIJA I UPRAVLJANJE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1618"/>
        <w:gridCol w:w="1501"/>
        <w:gridCol w:w="1501"/>
        <w:gridCol w:w="1524"/>
        <w:gridCol w:w="1305"/>
      </w:tblGrid>
      <w:tr w:rsidR="009F4F5B" w:rsidRPr="00873F04" w:rsidTr="00F227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Plan 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  <w:p w:rsidR="00B44C2C" w:rsidRPr="00873F04" w:rsidRDefault="00B44C2C" w:rsidP="00B44C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Rebalans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B44C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Plan 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B44C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Procjena 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B44C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Procjena 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6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B44C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Index 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>4</w:t>
            </w:r>
            <w:r w:rsidRPr="00873F04">
              <w:rPr>
                <w:rFonts w:ascii="Arial" w:eastAsia="Times New Roman" w:hAnsi="Arial" w:cs="Arial"/>
                <w:b/>
                <w:lang w:eastAsia="hr-HR"/>
              </w:rPr>
              <w:t>/202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</w:tr>
      <w:tr w:rsidR="009F4F5B" w:rsidRPr="00873F04" w:rsidTr="00F227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Administracija i upravljanje</w:t>
            </w:r>
          </w:p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030-05-00-2204-07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9F4F5B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1.347.242,61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9F4F5B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1.382.256,00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9F4F5B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1.416.812,40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9F4F5B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1.452.232,72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9F4F5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102,</w:t>
            </w:r>
            <w:r w:rsidR="009F4F5B">
              <w:rPr>
                <w:rFonts w:ascii="Arial" w:eastAsia="Times New Roman" w:hAnsi="Arial" w:cs="Arial"/>
                <w:lang w:eastAsia="hr-HR"/>
              </w:rPr>
              <w:t>60</w:t>
            </w:r>
          </w:p>
        </w:tc>
      </w:tr>
    </w:tbl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Opis programa-aktivnosti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Administracija i upravljanje služi za podmirenje plaća i ostalih troškova zaposlenih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.Index 102,</w:t>
      </w:r>
      <w:r w:rsidR="009F4F5B">
        <w:rPr>
          <w:rFonts w:ascii="Arial" w:eastAsia="Times New Roman" w:hAnsi="Arial" w:cs="Arial"/>
          <w:lang w:eastAsia="hr-HR"/>
        </w:rPr>
        <w:t>60</w:t>
      </w:r>
      <w:r w:rsidRPr="00873F04">
        <w:rPr>
          <w:rFonts w:ascii="Arial" w:eastAsia="Times New Roman" w:hAnsi="Arial" w:cs="Arial"/>
          <w:lang w:eastAsia="hr-HR"/>
        </w:rPr>
        <w:t xml:space="preserve"> je rezultat planiranog povećanja </w:t>
      </w:r>
      <w:r>
        <w:rPr>
          <w:rFonts w:ascii="Arial" w:eastAsia="Times New Roman" w:hAnsi="Arial" w:cs="Arial"/>
          <w:lang w:eastAsia="hr-HR"/>
        </w:rPr>
        <w:t>osnovice</w:t>
      </w:r>
      <w:r w:rsidR="009F4F5B">
        <w:rPr>
          <w:rFonts w:ascii="Arial" w:eastAsia="Times New Roman" w:hAnsi="Arial" w:cs="Arial"/>
          <w:lang w:eastAsia="hr-HR"/>
        </w:rPr>
        <w:t xml:space="preserve"> i načina </w:t>
      </w:r>
      <w:r>
        <w:rPr>
          <w:rFonts w:ascii="Arial" w:eastAsia="Times New Roman" w:hAnsi="Arial" w:cs="Arial"/>
          <w:lang w:eastAsia="hr-HR"/>
        </w:rPr>
        <w:t xml:space="preserve"> za obračun plaća</w:t>
      </w:r>
      <w:r w:rsidRPr="00873F04">
        <w:rPr>
          <w:rFonts w:ascii="Arial" w:eastAsia="Times New Roman" w:hAnsi="Arial" w:cs="Arial"/>
          <w:lang w:eastAsia="hr-HR"/>
        </w:rPr>
        <w:t xml:space="preserve"> te procjena re</w:t>
      </w:r>
      <w:r>
        <w:rPr>
          <w:rFonts w:ascii="Arial" w:eastAsia="Times New Roman" w:hAnsi="Arial" w:cs="Arial"/>
          <w:lang w:eastAsia="hr-HR"/>
        </w:rPr>
        <w:t>alnih</w:t>
      </w:r>
      <w:r w:rsidRPr="00873F04">
        <w:rPr>
          <w:rFonts w:ascii="Arial" w:eastAsia="Times New Roman" w:hAnsi="Arial" w:cs="Arial"/>
          <w:lang w:eastAsia="hr-HR"/>
        </w:rPr>
        <w:t xml:space="preserve"> potreba Škole. 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PROGRAM:2205-07 PODIZANJE KVALITETE I STANDARDA U ŠKOLSTVU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284"/>
        <w:gridCol w:w="1417"/>
        <w:gridCol w:w="1416"/>
        <w:gridCol w:w="1558"/>
        <w:gridCol w:w="1382"/>
      </w:tblGrid>
      <w:tr w:rsidR="00B44C2C" w:rsidRPr="00873F04" w:rsidTr="00B44C2C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Šifra aktivnosti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Plan 20</w:t>
            </w:r>
            <w:r>
              <w:rPr>
                <w:rFonts w:ascii="Arial" w:eastAsia="Times New Roman" w:hAnsi="Arial" w:cs="Arial"/>
                <w:b/>
                <w:lang w:eastAsia="hr-HR"/>
              </w:rPr>
              <w:t>23</w:t>
            </w:r>
          </w:p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Rebalans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B44C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Plan 2024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B44C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Procjena 2025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B44C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Procjena 2026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B44C2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b/>
                <w:lang w:eastAsia="hr-HR"/>
              </w:rPr>
              <w:t>Index 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>4</w:t>
            </w:r>
            <w:r w:rsidRPr="00873F04">
              <w:rPr>
                <w:rFonts w:ascii="Arial" w:eastAsia="Times New Roman" w:hAnsi="Arial" w:cs="Arial"/>
                <w:b/>
                <w:lang w:eastAsia="hr-HR"/>
              </w:rPr>
              <w:t>/202</w:t>
            </w:r>
            <w:r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</w:tc>
      </w:tr>
      <w:tr w:rsidR="00B44C2C" w:rsidRPr="00873F04" w:rsidTr="00F227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Podizanje kvalitete i standarda u školstvu</w:t>
            </w:r>
          </w:p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030-05-00-2205-12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C03401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20.855,36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C03401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C03401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16.400,00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C03401" w:rsidP="00A7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16.810,01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C03401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76,72</w:t>
            </w:r>
          </w:p>
        </w:tc>
      </w:tr>
    </w:tbl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Opis programa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Program 2205-12 Podizanje kvalitete i standarda u školstvu.</w:t>
      </w:r>
    </w:p>
    <w:p w:rsidR="00B44C2C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Sukladno Školskom Kurikulumu Gimnazije Jurja </w:t>
      </w:r>
      <w:proofErr w:type="spellStart"/>
      <w:r w:rsidRPr="00873F04">
        <w:rPr>
          <w:rFonts w:ascii="Arial" w:eastAsia="Times New Roman" w:hAnsi="Arial" w:cs="Arial"/>
          <w:lang w:eastAsia="hr-HR"/>
        </w:rPr>
        <w:t>Barakovića</w:t>
      </w:r>
      <w:proofErr w:type="spellEnd"/>
      <w:r w:rsidRPr="00873F04">
        <w:rPr>
          <w:rFonts w:ascii="Arial" w:eastAsia="Times New Roman" w:hAnsi="Arial" w:cs="Arial"/>
          <w:lang w:eastAsia="hr-HR"/>
        </w:rPr>
        <w:t xml:space="preserve"> za nastavnu godinu 202</w:t>
      </w:r>
      <w:r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/202</w:t>
      </w:r>
      <w:r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 xml:space="preserve"> planirani su slijedeći Programi i aktivnosti:</w:t>
      </w:r>
    </w:p>
    <w:p w:rsidR="00C03401" w:rsidRPr="00873F04" w:rsidRDefault="00C03401" w:rsidP="00C0340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Default="00C03401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Dodatna nastava iz kemije, hrvatskog jezika, biologije, matematike, engleskog jezika i psihologije</w:t>
      </w:r>
    </w:p>
    <w:p w:rsidR="00C03401" w:rsidRPr="00873F04" w:rsidRDefault="00C03401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IZVANNASTAVNE AKTIVNOSTI:</w:t>
      </w:r>
    </w:p>
    <w:p w:rsidR="00B44C2C" w:rsidRPr="00873F04" w:rsidRDefault="00C03401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Eko grupa</w:t>
      </w:r>
    </w:p>
    <w:p w:rsidR="00C03401" w:rsidRDefault="00C03401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Školski športski klub</w:t>
      </w:r>
    </w:p>
    <w:p w:rsidR="00C03401" w:rsidRDefault="00C03401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Izrada školskog lista</w:t>
      </w:r>
    </w:p>
    <w:p w:rsidR="00B44C2C" w:rsidRPr="00873F04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Izvanškolska suradnja s odjelom za hrvatski jezik i književnost</w:t>
      </w:r>
    </w:p>
    <w:p w:rsidR="00B44C2C" w:rsidRPr="00873F04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Uređenje interijera škole</w:t>
      </w:r>
    </w:p>
    <w:p w:rsidR="00B44C2C" w:rsidRPr="00873F04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Kviz znanja iz filozofije +općeg znanja</w:t>
      </w:r>
    </w:p>
    <w:p w:rsidR="00B44C2C" w:rsidRPr="00873F04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Izvanškolska suradnja HAZU Zadar</w:t>
      </w:r>
    </w:p>
    <w:p w:rsidR="00B44C2C" w:rsidRPr="00873F04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Antičko kulinarstvo na istočnoj jadranskoj obali</w:t>
      </w:r>
    </w:p>
    <w:p w:rsidR="00B77C80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Europska noć istraživača</w:t>
      </w:r>
    </w:p>
    <w:p w:rsidR="00B44C2C" w:rsidRPr="00873F04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Link </w:t>
      </w:r>
      <w:proofErr w:type="spellStart"/>
      <w:r>
        <w:rPr>
          <w:rFonts w:ascii="Arial" w:eastAsia="Times New Roman" w:hAnsi="Arial" w:cs="Arial"/>
          <w:lang w:eastAsia="hr-HR"/>
        </w:rPr>
        <w:t>Quest</w:t>
      </w:r>
      <w:proofErr w:type="spellEnd"/>
      <w:r w:rsidR="00A723D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- DIGITALNA RIZNICA ZNNJA</w:t>
      </w:r>
    </w:p>
    <w:p w:rsidR="00B44C2C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Lektira na mreži i mreža čitanja</w:t>
      </w:r>
    </w:p>
    <w:p w:rsidR="00B77C80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Program HAK-kako izbjeći katastrofu</w:t>
      </w:r>
    </w:p>
    <w:p w:rsidR="00B77C80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Likovne smotre i natjecanja</w:t>
      </w:r>
    </w:p>
    <w:p w:rsidR="00B77C80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DAN RUŽIČASTIH MAJICA</w:t>
      </w:r>
    </w:p>
    <w:p w:rsidR="00B77C80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Volonterski tim</w:t>
      </w:r>
    </w:p>
    <w:p w:rsidR="00B77C80" w:rsidRDefault="00B77C80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Činim dobro-humanitarni dani moje škole</w:t>
      </w:r>
    </w:p>
    <w:p w:rsidR="00A723D5" w:rsidRPr="00873F04" w:rsidRDefault="00A723D5" w:rsidP="00A723D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Ciljevi navedenih programa i aktivnosti su poticanje i vrednovanje učeničkih znanja,</w:t>
      </w:r>
      <w:r w:rsidR="00AA0254"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vještina i kreativne sposobnosti.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Index 202</w:t>
      </w:r>
      <w:r w:rsidR="00AA0254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/202</w:t>
      </w:r>
      <w:r w:rsidR="00AA0254"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 xml:space="preserve"> je za ovu aktivnost je </w:t>
      </w:r>
      <w:r w:rsidR="00A723D5">
        <w:rPr>
          <w:rFonts w:ascii="Arial" w:eastAsia="Times New Roman" w:hAnsi="Arial" w:cs="Arial"/>
          <w:lang w:eastAsia="hr-HR"/>
        </w:rPr>
        <w:t>padu</w:t>
      </w:r>
      <w:r w:rsidRPr="00873F04">
        <w:rPr>
          <w:rFonts w:ascii="Arial" w:eastAsia="Times New Roman" w:hAnsi="Arial" w:cs="Arial"/>
          <w:lang w:eastAsia="hr-HR"/>
        </w:rPr>
        <w:t xml:space="preserve"> </w:t>
      </w:r>
      <w:r w:rsidR="00A723D5">
        <w:rPr>
          <w:rFonts w:ascii="Arial" w:eastAsia="Times New Roman" w:hAnsi="Arial" w:cs="Arial"/>
          <w:lang w:eastAsia="hr-HR"/>
        </w:rPr>
        <w:t>a</w:t>
      </w:r>
      <w:r w:rsidRPr="00873F04">
        <w:rPr>
          <w:rFonts w:ascii="Arial" w:eastAsia="Times New Roman" w:hAnsi="Arial" w:cs="Arial"/>
          <w:lang w:eastAsia="hr-HR"/>
        </w:rPr>
        <w:t xml:space="preserve"> razlog tome </w:t>
      </w:r>
      <w:r w:rsidR="00A723D5">
        <w:rPr>
          <w:rFonts w:ascii="Arial" w:eastAsia="Times New Roman" w:hAnsi="Arial" w:cs="Arial"/>
          <w:lang w:eastAsia="hr-HR"/>
        </w:rPr>
        <w:t>je što u 2024.godini škola nema neisplaćenih sudskih presuda</w:t>
      </w:r>
      <w:r w:rsidRPr="00873F04">
        <w:rPr>
          <w:rFonts w:ascii="Arial" w:eastAsia="Times New Roman" w:hAnsi="Arial" w:cs="Arial"/>
          <w:lang w:eastAsia="hr-HR"/>
        </w:rPr>
        <w:t xml:space="preserve"> 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 w:firstLine="348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483F53" w:rsidRPr="00873F04" w:rsidRDefault="00483F53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A723D5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P</w:t>
      </w:r>
      <w:r w:rsidR="00B44C2C" w:rsidRPr="00873F04">
        <w:rPr>
          <w:rFonts w:ascii="Arial" w:eastAsia="Times New Roman" w:hAnsi="Arial" w:cs="Arial"/>
          <w:b/>
          <w:lang w:eastAsia="hr-HR"/>
        </w:rPr>
        <w:t>ROGRAM:030-05-00-4302-92-EU-PROJEKT/REKONSTRUKCIJA POJEDINAČNIH SUDBINA IZ I.SVJETSKOG RATA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Škola je u rujnu 2020.godine potpisala Sporazum o dodjeli bespovratnih sredstava za Projekt u okviru programa ERASMUS+ ukupne vrijednosti 31.024,00 EUR-protuvrijednost u kunama po tečaju na dan isplate s Agencijom za mobilnost i EU projekte.</w:t>
      </w:r>
      <w:r w:rsidR="00AA0254"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Projekt traje 24 mjeseca tj.</w:t>
      </w:r>
      <w:r w:rsidR="00AA0254"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do 31.08.2022.godine.</w:t>
      </w:r>
      <w:r>
        <w:rPr>
          <w:rFonts w:ascii="Arial" w:eastAsia="Times New Roman" w:hAnsi="Arial" w:cs="Arial"/>
          <w:lang w:eastAsia="hr-HR"/>
        </w:rPr>
        <w:t xml:space="preserve">Zbog učinka </w:t>
      </w:r>
      <w:proofErr w:type="spellStart"/>
      <w:r>
        <w:rPr>
          <w:rFonts w:ascii="Arial" w:eastAsia="Times New Roman" w:hAnsi="Arial" w:cs="Arial"/>
          <w:lang w:eastAsia="hr-HR"/>
        </w:rPr>
        <w:t>Covida</w:t>
      </w:r>
      <w:proofErr w:type="spellEnd"/>
      <w:r>
        <w:rPr>
          <w:rFonts w:ascii="Arial" w:eastAsia="Times New Roman" w:hAnsi="Arial" w:cs="Arial"/>
          <w:lang w:eastAsia="hr-HR"/>
        </w:rPr>
        <w:t xml:space="preserve"> 19. Aneksom ugovora trajanje projekta se prolongira do 31.08.2023.godine.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T4302-92-PROJEKT ERASMUS+KA229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8896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3"/>
        <w:gridCol w:w="1284"/>
        <w:gridCol w:w="1319"/>
        <w:gridCol w:w="1343"/>
        <w:gridCol w:w="1453"/>
        <w:gridCol w:w="1354"/>
      </w:tblGrid>
      <w:tr w:rsidR="00B44C2C" w:rsidRPr="00873F04" w:rsidTr="00F22769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Šifra aktivnosti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D5" w:rsidRDefault="00B44C2C" w:rsidP="00A7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Plan 202</w:t>
            </w:r>
            <w:r w:rsidR="00A723D5">
              <w:rPr>
                <w:rFonts w:ascii="Arial" w:eastAsia="Times New Roman" w:hAnsi="Arial" w:cs="Arial"/>
                <w:b/>
                <w:lang w:eastAsia="hr-HR"/>
              </w:rPr>
              <w:t>3</w:t>
            </w:r>
          </w:p>
          <w:p w:rsidR="00B44C2C" w:rsidRPr="000007C1" w:rsidRDefault="00B44C2C" w:rsidP="00A7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 xml:space="preserve">Rebalans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0007C1" w:rsidRDefault="00B44C2C" w:rsidP="00A7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Plan 202</w:t>
            </w:r>
            <w:r w:rsidR="00A723D5">
              <w:rPr>
                <w:rFonts w:ascii="Arial" w:eastAsia="Times New Roman" w:hAnsi="Arial" w:cs="Arial"/>
                <w:b/>
                <w:lang w:eastAsia="hr-HR"/>
              </w:rPr>
              <w:t>4</w:t>
            </w:r>
            <w:r w:rsidRPr="000007C1">
              <w:rPr>
                <w:rFonts w:ascii="Arial" w:eastAsia="Times New Roman" w:hAnsi="Arial" w:cs="Arial"/>
                <w:b/>
                <w:lang w:eastAsia="hr-HR"/>
              </w:rPr>
              <w:t xml:space="preserve"> EUR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0007C1" w:rsidRDefault="00B44C2C" w:rsidP="00A7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Procjena 202</w:t>
            </w:r>
            <w:r w:rsidR="00A723D5">
              <w:rPr>
                <w:rFonts w:ascii="Arial" w:eastAsia="Times New Roman" w:hAnsi="Arial" w:cs="Arial"/>
                <w:b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0007C1" w:rsidRDefault="00B44C2C" w:rsidP="00A7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Procjena 202</w:t>
            </w:r>
            <w:r w:rsidR="00A723D5">
              <w:rPr>
                <w:rFonts w:ascii="Arial" w:eastAsia="Times New Roman" w:hAnsi="Arial" w:cs="Arial"/>
                <w:b/>
                <w:lang w:eastAsia="hr-HR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0007C1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07C1">
              <w:rPr>
                <w:rFonts w:ascii="Arial" w:eastAsia="Times New Roman" w:hAnsi="Arial" w:cs="Arial"/>
                <w:b/>
                <w:lang w:eastAsia="hr-HR"/>
              </w:rPr>
              <w:t>Index 2023/2022</w:t>
            </w:r>
          </w:p>
        </w:tc>
      </w:tr>
      <w:tr w:rsidR="00B44C2C" w:rsidRPr="00873F04" w:rsidTr="00F22769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Projekt Erasmus+K229</w:t>
            </w:r>
          </w:p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73F04">
              <w:rPr>
                <w:rFonts w:ascii="Arial" w:eastAsia="Times New Roman" w:hAnsi="Arial" w:cs="Arial"/>
                <w:lang w:eastAsia="hr-HR"/>
              </w:rPr>
              <w:t>030-05-00-4302-92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A723D5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12.557,52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A723D5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Projekt ERASMUS +KA 229 –rekonstrukcija osobnih sudbina iz I .sv. rata završen je u 2023.godini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IZVJEŠTAJI O POSTIGNUTIM CILJEVIMA I REZULTATIMA PROGRAMA TEMELJEM NA POKAZATELJIMA IZ NADLEŽNOSTI PRORAČUNSKOG KORISNIKA U PRETHODNOJ GODINI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lang w:eastAsia="hr-HR"/>
        </w:rPr>
      </w:pPr>
      <w:r w:rsidRPr="00873F04">
        <w:rPr>
          <w:rFonts w:ascii="Arial" w:eastAsia="Times New Roman" w:hAnsi="Arial" w:cs="Arial"/>
          <w:b/>
          <w:lang w:eastAsia="hr-HR"/>
        </w:rPr>
        <w:t>1.NAZIV PROGRAMA-NATJECANJA –PRIKAZ USPOREDNO ČETIRI ŠKOLSKE GODINE</w:t>
      </w:r>
    </w:p>
    <w:p w:rsidR="00B44C2C" w:rsidRPr="00873F04" w:rsidRDefault="00B44C2C" w:rsidP="00B44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       </w:t>
      </w:r>
      <w:r w:rsidRPr="00873F04">
        <w:rPr>
          <w:rFonts w:ascii="Arial" w:eastAsia="Times New Roman" w:hAnsi="Arial" w:cs="Arial"/>
          <w:lang w:eastAsia="hr-HR"/>
        </w:rPr>
        <w:tab/>
        <w:t xml:space="preserve">          Broj upisanih</w:t>
      </w:r>
      <w:r w:rsidRPr="00873F04">
        <w:rPr>
          <w:rFonts w:ascii="Arial" w:eastAsia="Times New Roman" w:hAnsi="Arial" w:cs="Arial"/>
          <w:lang w:eastAsia="hr-HR"/>
        </w:rPr>
        <w:tab/>
        <w:t>Broj učenika</w:t>
      </w:r>
      <w:r w:rsidRPr="00873F04">
        <w:rPr>
          <w:rFonts w:ascii="Arial" w:eastAsia="Times New Roman" w:hAnsi="Arial" w:cs="Arial"/>
          <w:lang w:eastAsia="hr-HR"/>
        </w:rPr>
        <w:tab/>
        <w:t xml:space="preserve">Broj učenika 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Broj učenika         </w:t>
      </w:r>
    </w:p>
    <w:p w:rsidR="00B44C2C" w:rsidRPr="00873F04" w:rsidRDefault="00B44C2C" w:rsidP="00B44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                     Učenika            natjecanja        I-III mjesta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</w:t>
      </w:r>
    </w:p>
    <w:p w:rsidR="00B44C2C" w:rsidRPr="00873F04" w:rsidRDefault="00B44C2C" w:rsidP="00B44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</w:t>
      </w:r>
      <w:proofErr w:type="spellStart"/>
      <w:r w:rsidRPr="00873F04">
        <w:rPr>
          <w:rFonts w:ascii="Arial" w:eastAsia="Times New Roman" w:hAnsi="Arial" w:cs="Arial"/>
          <w:lang w:eastAsia="hr-HR"/>
        </w:rPr>
        <w:t>žup</w:t>
      </w:r>
      <w:proofErr w:type="spellEnd"/>
      <w:r w:rsidRPr="00873F04">
        <w:rPr>
          <w:rFonts w:ascii="Arial" w:eastAsia="Times New Roman" w:hAnsi="Arial" w:cs="Arial"/>
          <w:lang w:eastAsia="hr-HR"/>
        </w:rPr>
        <w:t>.</w:t>
      </w:r>
      <w:r w:rsidR="0063165B">
        <w:rPr>
          <w:rFonts w:ascii="Arial" w:eastAsia="Times New Roman" w:hAnsi="Arial" w:cs="Arial"/>
          <w:lang w:eastAsia="hr-HR"/>
        </w:rPr>
        <w:t xml:space="preserve"> </w:t>
      </w:r>
      <w:bookmarkStart w:id="0" w:name="_GoBack"/>
      <w:bookmarkEnd w:id="0"/>
      <w:proofErr w:type="spellStart"/>
      <w:r w:rsidRPr="00873F04">
        <w:rPr>
          <w:rFonts w:ascii="Arial" w:eastAsia="Times New Roman" w:hAnsi="Arial" w:cs="Arial"/>
          <w:lang w:eastAsia="hr-HR"/>
        </w:rPr>
        <w:t>natjec</w:t>
      </w:r>
      <w:proofErr w:type="spellEnd"/>
      <w:r w:rsidRPr="00873F04">
        <w:rPr>
          <w:rFonts w:ascii="Arial" w:eastAsia="Times New Roman" w:hAnsi="Arial" w:cs="Arial"/>
          <w:lang w:eastAsia="hr-HR"/>
        </w:rPr>
        <w:t>.</w:t>
      </w:r>
      <w:r w:rsidRPr="00873F04">
        <w:rPr>
          <w:rFonts w:ascii="Arial" w:eastAsia="Times New Roman" w:hAnsi="Arial" w:cs="Arial"/>
          <w:lang w:eastAsia="hr-HR"/>
        </w:rPr>
        <w:tab/>
        <w:t xml:space="preserve">  </w:t>
      </w:r>
      <w:r w:rsidRPr="00873F04">
        <w:rPr>
          <w:rFonts w:ascii="Arial" w:eastAsia="Times New Roman" w:hAnsi="Arial" w:cs="Arial"/>
          <w:lang w:eastAsia="hr-HR"/>
        </w:rPr>
        <w:tab/>
        <w:t xml:space="preserve">   </w:t>
      </w:r>
      <w:proofErr w:type="spellStart"/>
      <w:r w:rsidRPr="00873F04">
        <w:rPr>
          <w:rFonts w:ascii="Arial" w:eastAsia="Times New Roman" w:hAnsi="Arial" w:cs="Arial"/>
          <w:lang w:eastAsia="hr-HR"/>
        </w:rPr>
        <w:t>drž.natjecanja</w:t>
      </w:r>
      <w:proofErr w:type="spellEnd"/>
    </w:p>
    <w:p w:rsidR="00B44C2C" w:rsidRPr="00873F04" w:rsidRDefault="00B44C2C" w:rsidP="00B44C2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20</w:t>
      </w:r>
      <w:r w:rsidR="00A723D5">
        <w:rPr>
          <w:rFonts w:ascii="Arial" w:eastAsia="Times New Roman" w:hAnsi="Arial" w:cs="Arial"/>
          <w:lang w:eastAsia="hr-HR"/>
        </w:rPr>
        <w:t>20</w:t>
      </w:r>
      <w:r w:rsidRPr="00873F04">
        <w:rPr>
          <w:rFonts w:ascii="Arial" w:eastAsia="Times New Roman" w:hAnsi="Arial" w:cs="Arial"/>
          <w:lang w:eastAsia="hr-HR"/>
        </w:rPr>
        <w:t>/20</w:t>
      </w:r>
      <w:r>
        <w:rPr>
          <w:rFonts w:ascii="Arial" w:eastAsia="Times New Roman" w:hAnsi="Arial" w:cs="Arial"/>
          <w:lang w:eastAsia="hr-HR"/>
        </w:rPr>
        <w:t>2</w:t>
      </w:r>
      <w:r w:rsidR="00A723D5">
        <w:rPr>
          <w:rFonts w:ascii="Arial" w:eastAsia="Times New Roman" w:hAnsi="Arial" w:cs="Arial"/>
          <w:lang w:eastAsia="hr-HR"/>
        </w:rPr>
        <w:t>1</w:t>
      </w:r>
      <w:r w:rsidRPr="00873F04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>4</w:t>
      </w:r>
      <w:r w:rsidR="00A723D5">
        <w:rPr>
          <w:rFonts w:ascii="Arial" w:eastAsia="Times New Roman" w:hAnsi="Arial" w:cs="Arial"/>
          <w:lang w:eastAsia="hr-HR"/>
        </w:rPr>
        <w:t>25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>2</w:t>
      </w:r>
      <w:r w:rsidR="00A723D5">
        <w:rPr>
          <w:rFonts w:ascii="Arial" w:eastAsia="Times New Roman" w:hAnsi="Arial" w:cs="Arial"/>
          <w:lang w:eastAsia="hr-HR"/>
        </w:rPr>
        <w:t>53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 </w:t>
      </w:r>
      <w:r w:rsidR="00A723D5">
        <w:rPr>
          <w:rFonts w:ascii="Arial" w:eastAsia="Times New Roman" w:hAnsi="Arial" w:cs="Arial"/>
          <w:lang w:eastAsia="hr-HR"/>
        </w:rPr>
        <w:t>55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="00A723D5">
        <w:rPr>
          <w:rFonts w:ascii="Arial" w:eastAsia="Times New Roman" w:hAnsi="Arial" w:cs="Arial"/>
          <w:lang w:eastAsia="hr-HR"/>
        </w:rPr>
        <w:t>10</w:t>
      </w:r>
      <w:r w:rsidRPr="00873F04">
        <w:rPr>
          <w:rFonts w:ascii="Arial" w:eastAsia="Times New Roman" w:hAnsi="Arial" w:cs="Arial"/>
          <w:lang w:eastAsia="hr-HR"/>
        </w:rPr>
        <w:t xml:space="preserve">                    </w:t>
      </w:r>
      <w:r w:rsidRPr="00873F04">
        <w:rPr>
          <w:rFonts w:ascii="Arial" w:eastAsia="Times New Roman" w:hAnsi="Arial" w:cs="Arial"/>
          <w:lang w:eastAsia="hr-HR"/>
        </w:rPr>
        <w:tab/>
      </w:r>
    </w:p>
    <w:p w:rsidR="00B44C2C" w:rsidRPr="00873F04" w:rsidRDefault="00B44C2C" w:rsidP="00B44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20</w:t>
      </w:r>
      <w:r>
        <w:rPr>
          <w:rFonts w:ascii="Arial" w:eastAsia="Times New Roman" w:hAnsi="Arial" w:cs="Arial"/>
          <w:lang w:eastAsia="hr-HR"/>
        </w:rPr>
        <w:t>2</w:t>
      </w:r>
      <w:r w:rsidR="00A723D5">
        <w:rPr>
          <w:rFonts w:ascii="Arial" w:eastAsia="Times New Roman" w:hAnsi="Arial" w:cs="Arial"/>
          <w:lang w:eastAsia="hr-HR"/>
        </w:rPr>
        <w:t>1</w:t>
      </w:r>
      <w:r w:rsidRPr="00873F04">
        <w:rPr>
          <w:rFonts w:ascii="Arial" w:eastAsia="Times New Roman" w:hAnsi="Arial" w:cs="Arial"/>
          <w:lang w:eastAsia="hr-HR"/>
        </w:rPr>
        <w:t>/202</w:t>
      </w:r>
      <w:r w:rsidR="00A723D5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 xml:space="preserve">     </w:t>
      </w:r>
      <w:r>
        <w:rPr>
          <w:rFonts w:ascii="Arial" w:eastAsia="Times New Roman" w:hAnsi="Arial" w:cs="Arial"/>
          <w:lang w:eastAsia="hr-HR"/>
        </w:rPr>
        <w:t xml:space="preserve"> </w:t>
      </w:r>
      <w:r w:rsidR="00A723D5">
        <w:rPr>
          <w:rFonts w:ascii="Arial" w:eastAsia="Times New Roman" w:hAnsi="Arial" w:cs="Arial"/>
          <w:lang w:eastAsia="hr-HR"/>
        </w:rPr>
        <w:t>440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="00A723D5">
        <w:rPr>
          <w:rFonts w:ascii="Arial" w:eastAsia="Times New Roman" w:hAnsi="Arial" w:cs="Arial"/>
          <w:lang w:eastAsia="hr-HR"/>
        </w:rPr>
        <w:t>214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 </w:t>
      </w:r>
      <w:r w:rsidR="00A723D5">
        <w:rPr>
          <w:rFonts w:ascii="Arial" w:eastAsia="Times New Roman" w:hAnsi="Arial" w:cs="Arial"/>
          <w:lang w:eastAsia="hr-HR"/>
        </w:rPr>
        <w:t>34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</w:t>
      </w:r>
      <w:r w:rsidRPr="00873F04">
        <w:rPr>
          <w:rFonts w:ascii="Arial" w:eastAsia="Times New Roman" w:hAnsi="Arial" w:cs="Arial"/>
          <w:lang w:eastAsia="hr-HR"/>
        </w:rPr>
        <w:tab/>
        <w:t xml:space="preserve"> </w:t>
      </w:r>
      <w:r w:rsidRPr="00873F04">
        <w:rPr>
          <w:rFonts w:ascii="Arial" w:eastAsia="Times New Roman" w:hAnsi="Arial" w:cs="Arial"/>
          <w:lang w:eastAsia="hr-HR"/>
        </w:rPr>
        <w:tab/>
      </w:r>
      <w:r w:rsidR="00483F53">
        <w:rPr>
          <w:rFonts w:ascii="Arial" w:eastAsia="Times New Roman" w:hAnsi="Arial" w:cs="Arial"/>
          <w:lang w:eastAsia="hr-HR"/>
        </w:rPr>
        <w:t xml:space="preserve">  </w:t>
      </w:r>
      <w:r w:rsidR="00A723D5">
        <w:rPr>
          <w:rFonts w:ascii="Arial" w:eastAsia="Times New Roman" w:hAnsi="Arial" w:cs="Arial"/>
          <w:lang w:eastAsia="hr-HR"/>
        </w:rPr>
        <w:t>9</w:t>
      </w:r>
      <w:r w:rsidRPr="00873F04">
        <w:rPr>
          <w:rFonts w:ascii="Arial" w:eastAsia="Times New Roman" w:hAnsi="Arial" w:cs="Arial"/>
          <w:lang w:eastAsia="hr-HR"/>
        </w:rPr>
        <w:tab/>
        <w:t xml:space="preserve">               </w:t>
      </w:r>
      <w:r w:rsidRPr="00873F04">
        <w:rPr>
          <w:rFonts w:ascii="Arial" w:eastAsia="Times New Roman" w:hAnsi="Arial" w:cs="Arial"/>
          <w:lang w:eastAsia="hr-HR"/>
        </w:rPr>
        <w:tab/>
        <w:t xml:space="preserve">  </w:t>
      </w:r>
    </w:p>
    <w:p w:rsidR="00B44C2C" w:rsidRPr="00873F04" w:rsidRDefault="00B44C2C" w:rsidP="00B44C2C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202</w:t>
      </w:r>
      <w:r w:rsidR="00A723D5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>/202</w:t>
      </w:r>
      <w:r w:rsidR="00A723D5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 xml:space="preserve">      4</w:t>
      </w:r>
      <w:r w:rsidR="00A723D5">
        <w:rPr>
          <w:rFonts w:ascii="Arial" w:eastAsia="Times New Roman" w:hAnsi="Arial" w:cs="Arial"/>
          <w:lang w:eastAsia="hr-HR"/>
        </w:rPr>
        <w:t>62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="00A723D5">
        <w:rPr>
          <w:rFonts w:ascii="Arial" w:eastAsia="Times New Roman" w:hAnsi="Arial" w:cs="Arial"/>
          <w:lang w:eastAsia="hr-HR"/>
        </w:rPr>
        <w:t>287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</w:t>
      </w:r>
      <w:r>
        <w:rPr>
          <w:rFonts w:ascii="Arial" w:eastAsia="Times New Roman" w:hAnsi="Arial" w:cs="Arial"/>
          <w:lang w:eastAsia="hr-HR"/>
        </w:rPr>
        <w:t xml:space="preserve"> </w:t>
      </w:r>
      <w:r w:rsidR="00A723D5">
        <w:rPr>
          <w:rFonts w:ascii="Arial" w:eastAsia="Times New Roman" w:hAnsi="Arial" w:cs="Arial"/>
          <w:lang w:eastAsia="hr-HR"/>
        </w:rPr>
        <w:t>50</w:t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 xml:space="preserve">   </w:t>
      </w:r>
      <w:r w:rsidRPr="00873F04">
        <w:rPr>
          <w:rFonts w:ascii="Arial" w:eastAsia="Times New Roman" w:hAnsi="Arial" w:cs="Arial"/>
          <w:lang w:eastAsia="hr-HR"/>
        </w:rPr>
        <w:tab/>
        <w:t xml:space="preserve">   </w:t>
      </w:r>
      <w:r w:rsidRPr="00873F04">
        <w:rPr>
          <w:rFonts w:ascii="Arial" w:eastAsia="Times New Roman" w:hAnsi="Arial" w:cs="Arial"/>
          <w:lang w:eastAsia="hr-HR"/>
        </w:rPr>
        <w:tab/>
      </w:r>
      <w:r w:rsidR="00483F53">
        <w:rPr>
          <w:rFonts w:ascii="Arial" w:eastAsia="Times New Roman" w:hAnsi="Arial" w:cs="Arial"/>
          <w:lang w:eastAsia="hr-HR"/>
        </w:rPr>
        <w:t xml:space="preserve">  </w:t>
      </w:r>
      <w:r w:rsidR="00A723D5">
        <w:rPr>
          <w:rFonts w:ascii="Arial" w:eastAsia="Times New Roman" w:hAnsi="Arial" w:cs="Arial"/>
          <w:lang w:eastAsia="hr-HR"/>
        </w:rPr>
        <w:t>5</w:t>
      </w:r>
      <w:r w:rsidRPr="00873F04">
        <w:rPr>
          <w:rFonts w:ascii="Arial" w:eastAsia="Times New Roman" w:hAnsi="Arial" w:cs="Arial"/>
          <w:lang w:eastAsia="hr-HR"/>
        </w:rPr>
        <w:t xml:space="preserve">                     </w:t>
      </w:r>
      <w:r w:rsidRPr="00873F04">
        <w:rPr>
          <w:rFonts w:ascii="Arial" w:eastAsia="Times New Roman" w:hAnsi="Arial" w:cs="Arial"/>
          <w:lang w:eastAsia="hr-HR"/>
        </w:rPr>
        <w:tab/>
        <w:t xml:space="preserve">   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B44C2C" w:rsidRPr="00873F04" w:rsidTr="00A723D5">
        <w:trPr>
          <w:trHeight w:val="25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483F53">
            <w:pPr>
              <w:tabs>
                <w:tab w:val="left" w:pos="7140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73F04">
              <w:rPr>
                <w:rFonts w:ascii="Arial" w:eastAsia="Times New Roman" w:hAnsi="Arial" w:cs="Arial"/>
              </w:rPr>
              <w:t>202</w:t>
            </w:r>
            <w:r w:rsidR="00A723D5">
              <w:rPr>
                <w:rFonts w:ascii="Arial" w:eastAsia="Times New Roman" w:hAnsi="Arial" w:cs="Arial"/>
              </w:rPr>
              <w:t>3</w:t>
            </w:r>
            <w:r w:rsidRPr="00873F04">
              <w:rPr>
                <w:rFonts w:ascii="Arial" w:eastAsia="Times New Roman" w:hAnsi="Arial" w:cs="Arial"/>
              </w:rPr>
              <w:t>/202</w:t>
            </w:r>
            <w:r w:rsidR="00A723D5">
              <w:rPr>
                <w:rFonts w:ascii="Arial" w:eastAsia="Times New Roman" w:hAnsi="Arial" w:cs="Arial"/>
              </w:rPr>
              <w:t>4</w:t>
            </w:r>
            <w:r w:rsidRPr="00873F04">
              <w:rPr>
                <w:rFonts w:ascii="Arial" w:eastAsia="Times New Roman" w:hAnsi="Arial" w:cs="Arial"/>
              </w:rPr>
              <w:t xml:space="preserve">      </w:t>
            </w:r>
            <w:r w:rsidR="00483F53">
              <w:rPr>
                <w:rFonts w:ascii="Arial" w:eastAsia="Times New Roman" w:hAnsi="Arial" w:cs="Arial"/>
              </w:rPr>
              <w:t xml:space="preserve"> </w:t>
            </w:r>
            <w:r w:rsidRPr="00873F04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6</w:t>
            </w:r>
            <w:r w:rsidR="00483F53">
              <w:rPr>
                <w:rFonts w:ascii="Arial" w:eastAsia="Times New Roman" w:hAnsi="Arial" w:cs="Arial"/>
              </w:rPr>
              <w:t>4</w:t>
            </w:r>
            <w:r w:rsidRPr="00873F04">
              <w:rPr>
                <w:rFonts w:ascii="Arial" w:eastAsia="Times New Roman" w:hAnsi="Arial" w:cs="Arial"/>
              </w:rPr>
              <w:t xml:space="preserve">             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A723D5">
              <w:rPr>
                <w:rFonts w:ascii="Arial" w:eastAsia="Times New Roman" w:hAnsi="Arial" w:cs="Arial"/>
              </w:rPr>
              <w:t xml:space="preserve"> </w:t>
            </w:r>
            <w:r w:rsidR="00483F53">
              <w:rPr>
                <w:rFonts w:ascii="Arial" w:eastAsia="Times New Roman" w:hAnsi="Arial" w:cs="Arial"/>
              </w:rPr>
              <w:t xml:space="preserve"> 307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73F04">
              <w:rPr>
                <w:rFonts w:ascii="Arial" w:eastAsia="Times New Roman" w:hAnsi="Arial" w:cs="Arial"/>
              </w:rPr>
              <w:t xml:space="preserve">                   </w:t>
            </w:r>
            <w:r w:rsidR="00483F53">
              <w:rPr>
                <w:rFonts w:ascii="Arial" w:eastAsia="Times New Roman" w:hAnsi="Arial" w:cs="Arial"/>
              </w:rPr>
              <w:t>64</w:t>
            </w:r>
            <w:r w:rsidRPr="00873F04">
              <w:rPr>
                <w:rFonts w:ascii="Arial" w:eastAsia="Times New Roman" w:hAnsi="Arial" w:cs="Arial"/>
              </w:rPr>
              <w:t xml:space="preserve">              </w:t>
            </w:r>
            <w:r w:rsidRPr="00873F04">
              <w:rPr>
                <w:rFonts w:ascii="Arial" w:eastAsia="Times New Roman" w:hAnsi="Arial" w:cs="Arial"/>
              </w:rPr>
              <w:tab/>
            </w:r>
            <w:r w:rsidR="00483F53">
              <w:rPr>
                <w:rFonts w:ascii="Arial" w:eastAsia="Times New Roman" w:hAnsi="Arial" w:cs="Arial"/>
              </w:rPr>
              <w:t>20</w:t>
            </w:r>
          </w:p>
        </w:tc>
      </w:tr>
    </w:tbl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U školskoj godini 202</w:t>
      </w:r>
      <w:r w:rsidR="00483F53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/202</w:t>
      </w:r>
      <w:r w:rsidR="00483F53"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 xml:space="preserve"> broj upisanih učenika  je </w:t>
      </w:r>
      <w:r>
        <w:rPr>
          <w:rFonts w:ascii="Arial" w:eastAsia="Times New Roman" w:hAnsi="Arial" w:cs="Arial"/>
          <w:lang w:eastAsia="hr-HR"/>
        </w:rPr>
        <w:t>u odnosu na</w:t>
      </w:r>
      <w:r w:rsidRPr="00873F04">
        <w:rPr>
          <w:rFonts w:ascii="Arial" w:eastAsia="Times New Roman" w:hAnsi="Arial" w:cs="Arial"/>
          <w:lang w:eastAsia="hr-HR"/>
        </w:rPr>
        <w:t xml:space="preserve"> bazn</w:t>
      </w:r>
      <w:r>
        <w:rPr>
          <w:rFonts w:ascii="Arial" w:eastAsia="Times New Roman" w:hAnsi="Arial" w:cs="Arial"/>
          <w:lang w:eastAsia="hr-HR"/>
        </w:rPr>
        <w:t>u</w:t>
      </w:r>
      <w:r w:rsidRPr="00873F04">
        <w:rPr>
          <w:rFonts w:ascii="Arial" w:eastAsia="Times New Roman" w:hAnsi="Arial" w:cs="Arial"/>
          <w:lang w:eastAsia="hr-HR"/>
        </w:rPr>
        <w:t xml:space="preserve"> godin</w:t>
      </w:r>
      <w:r>
        <w:rPr>
          <w:rFonts w:ascii="Arial" w:eastAsia="Times New Roman" w:hAnsi="Arial" w:cs="Arial"/>
          <w:lang w:eastAsia="hr-HR"/>
        </w:rPr>
        <w:t>u  porastao kao i broj učenika na natjecanjima</w:t>
      </w:r>
      <w:r w:rsidR="00483F5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</w:t>
      </w:r>
      <w:r w:rsidRPr="00873F04">
        <w:rPr>
          <w:rFonts w:ascii="Arial" w:eastAsia="Times New Roman" w:hAnsi="Arial" w:cs="Arial"/>
          <w:lang w:eastAsia="hr-HR"/>
        </w:rPr>
        <w:t>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>Škola je t</w:t>
      </w:r>
      <w:r w:rsidR="009F4F5B">
        <w:rPr>
          <w:rFonts w:ascii="Arial" w:eastAsia="Times New Roman" w:hAnsi="Arial" w:cs="Arial"/>
          <w:lang w:eastAsia="hr-HR"/>
        </w:rPr>
        <w:t>radicionalno</w:t>
      </w:r>
      <w:r w:rsidRPr="00873F04">
        <w:rPr>
          <w:rFonts w:ascii="Arial" w:eastAsia="Times New Roman" w:hAnsi="Arial" w:cs="Arial"/>
          <w:lang w:eastAsia="hr-HR"/>
        </w:rPr>
        <w:t xml:space="preserve"> u školskoj godini 202</w:t>
      </w:r>
      <w:r w:rsidR="009F4F5B">
        <w:rPr>
          <w:rFonts w:ascii="Arial" w:eastAsia="Times New Roman" w:hAnsi="Arial" w:cs="Arial"/>
          <w:lang w:eastAsia="hr-HR"/>
        </w:rPr>
        <w:t>2</w:t>
      </w:r>
      <w:r w:rsidRPr="00873F04">
        <w:rPr>
          <w:rFonts w:ascii="Arial" w:eastAsia="Times New Roman" w:hAnsi="Arial" w:cs="Arial"/>
          <w:lang w:eastAsia="hr-HR"/>
        </w:rPr>
        <w:t>/202</w:t>
      </w:r>
      <w:r w:rsidR="009F4F5B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 xml:space="preserve"> bila domaćin Županijskog natjecanja iz matematike i hrvatskog jezika što je u planu i za školsku godinu 202</w:t>
      </w:r>
      <w:r w:rsidR="009F4F5B">
        <w:rPr>
          <w:rFonts w:ascii="Arial" w:eastAsia="Times New Roman" w:hAnsi="Arial" w:cs="Arial"/>
          <w:lang w:eastAsia="hr-HR"/>
        </w:rPr>
        <w:t>3</w:t>
      </w:r>
      <w:r w:rsidRPr="00873F04">
        <w:rPr>
          <w:rFonts w:ascii="Arial" w:eastAsia="Times New Roman" w:hAnsi="Arial" w:cs="Arial"/>
          <w:lang w:eastAsia="hr-HR"/>
        </w:rPr>
        <w:t>/202</w:t>
      </w:r>
      <w:r w:rsidR="009F4F5B">
        <w:rPr>
          <w:rFonts w:ascii="Arial" w:eastAsia="Times New Roman" w:hAnsi="Arial" w:cs="Arial"/>
          <w:lang w:eastAsia="hr-HR"/>
        </w:rPr>
        <w:t>4</w:t>
      </w:r>
      <w:r w:rsidRPr="00873F04">
        <w:rPr>
          <w:rFonts w:ascii="Arial" w:eastAsia="Times New Roman" w:hAnsi="Arial" w:cs="Arial"/>
          <w:lang w:eastAsia="hr-HR"/>
        </w:rPr>
        <w:t>.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  <w:t>Ravnate</w:t>
      </w:r>
      <w:r>
        <w:rPr>
          <w:rFonts w:ascii="Arial" w:eastAsia="Times New Roman" w:hAnsi="Arial" w:cs="Arial"/>
          <w:lang w:eastAsia="hr-HR"/>
        </w:rPr>
        <w:t>ljica</w:t>
      </w:r>
      <w:r w:rsidRPr="00873F04">
        <w:rPr>
          <w:rFonts w:ascii="Arial" w:eastAsia="Times New Roman" w:hAnsi="Arial" w:cs="Arial"/>
          <w:lang w:eastAsia="hr-HR"/>
        </w:rPr>
        <w:t>: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</w:p>
    <w:p w:rsidR="00B44C2C" w:rsidRPr="00873F04" w:rsidRDefault="00B44C2C" w:rsidP="00483F53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Pr="00873F04">
        <w:rPr>
          <w:rFonts w:ascii="Arial" w:eastAsia="Times New Roman" w:hAnsi="Arial" w:cs="Arial"/>
          <w:lang w:eastAsia="hr-HR"/>
        </w:rPr>
        <w:tab/>
      </w:r>
      <w:r w:rsidR="00483F53">
        <w:rPr>
          <w:rFonts w:ascii="Arial" w:eastAsia="Times New Roman" w:hAnsi="Arial" w:cs="Arial"/>
          <w:lang w:eastAsia="hr-HR"/>
        </w:rPr>
        <w:t>Jelena Marasović Štefančić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lastRenderedPageBreak/>
        <w:t xml:space="preserve"> 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939"/>
        <w:gridCol w:w="3772"/>
        <w:gridCol w:w="1463"/>
        <w:gridCol w:w="1415"/>
        <w:gridCol w:w="1214"/>
      </w:tblGrid>
      <w:tr w:rsidR="00B44C2C" w:rsidRPr="00873F04" w:rsidTr="00F22769">
        <w:trPr>
          <w:trHeight w:val="300"/>
        </w:trPr>
        <w:tc>
          <w:tcPr>
            <w:tcW w:w="6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tbl>
      <w:tblPr>
        <w:tblW w:w="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</w:tblGrid>
      <w:tr w:rsidR="00B44C2C" w:rsidRPr="00873F04" w:rsidTr="00F22769">
        <w:trPr>
          <w:trHeight w:val="300"/>
        </w:trPr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2C" w:rsidRPr="00873F04" w:rsidRDefault="00B44C2C" w:rsidP="00F22769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  <w:r w:rsidRPr="00873F04">
        <w:rPr>
          <w:rFonts w:ascii="Arial" w:eastAsia="Times New Roman" w:hAnsi="Arial" w:cs="Arial"/>
          <w:lang w:eastAsia="hr-HR"/>
        </w:rPr>
        <w:t xml:space="preserve">  </w:t>
      </w: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firstLine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hr-HR"/>
        </w:rPr>
      </w:pPr>
    </w:p>
    <w:p w:rsidR="00B44C2C" w:rsidRPr="00873F04" w:rsidRDefault="00B44C2C" w:rsidP="00B44C2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D30666" w:rsidRDefault="00CC0749"/>
    <w:sectPr w:rsidR="00D30666">
      <w:headerReference w:type="default" r:id="rId9"/>
      <w:footerReference w:type="default" r:id="rId10"/>
      <w:pgSz w:w="11906" w:h="16838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49" w:rsidRDefault="00CC0749">
      <w:pPr>
        <w:spacing w:after="0" w:line="240" w:lineRule="auto"/>
      </w:pPr>
      <w:r>
        <w:separator/>
      </w:r>
    </w:p>
  </w:endnote>
  <w:endnote w:type="continuationSeparator" w:id="0">
    <w:p w:rsidR="00CC0749" w:rsidRDefault="00CC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FA" w:rsidRDefault="00AA0254">
    <w:pPr>
      <w:pStyle w:val="Podnoje"/>
      <w:pBdr>
        <w:top w:val="double" w:sz="12" w:space="1" w:color="622423"/>
      </w:pBdr>
      <w:jc w:val="right"/>
    </w:pPr>
    <w:proofErr w:type="spellStart"/>
    <w:r>
      <w:rPr>
        <w:rFonts w:ascii="Cambria" w:hAnsi="Cambria"/>
      </w:rPr>
      <w:t>Page</w:t>
    </w:r>
    <w:proofErr w:type="spellEnd"/>
    <w:r>
      <w:rPr>
        <w:rFonts w:ascii="Cambria" w:hAnsi="Cambria"/>
      </w:rPr>
      <w:t xml:space="preserve">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63165B">
      <w:rPr>
        <w:rFonts w:ascii="Cambria" w:hAnsi="Cambria"/>
        <w:noProof/>
      </w:rPr>
      <w:t>6</w:t>
    </w:r>
    <w:r>
      <w:rPr>
        <w:rFonts w:ascii="Cambria" w:hAnsi="Cambria"/>
      </w:rPr>
      <w:fldChar w:fldCharType="end"/>
    </w:r>
  </w:p>
  <w:p w:rsidR="007E6AFA" w:rsidRDefault="00CC0749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49" w:rsidRDefault="00CC0749">
      <w:pPr>
        <w:spacing w:after="0" w:line="240" w:lineRule="auto"/>
      </w:pPr>
      <w:r>
        <w:separator/>
      </w:r>
    </w:p>
  </w:footnote>
  <w:footnote w:type="continuationSeparator" w:id="0">
    <w:p w:rsidR="00CC0749" w:rsidRDefault="00CC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FA" w:rsidRDefault="00CC074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61B04"/>
    <w:multiLevelType w:val="multilevel"/>
    <w:tmpl w:val="4CFCC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0D3F"/>
    <w:multiLevelType w:val="multilevel"/>
    <w:tmpl w:val="D0586AC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2C"/>
    <w:rsid w:val="00201634"/>
    <w:rsid w:val="00483F53"/>
    <w:rsid w:val="0063165B"/>
    <w:rsid w:val="006C77A1"/>
    <w:rsid w:val="009F4F5B"/>
    <w:rsid w:val="00A723D5"/>
    <w:rsid w:val="00AA0254"/>
    <w:rsid w:val="00B21367"/>
    <w:rsid w:val="00B44C2C"/>
    <w:rsid w:val="00B77C80"/>
    <w:rsid w:val="00C03401"/>
    <w:rsid w:val="00C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D304-74AD-4291-B953-35A73223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2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44C2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44C2C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B44C2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B44C2C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jb@gjb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2023-10-18T06:17:00Z</dcterms:created>
  <dcterms:modified xsi:type="dcterms:W3CDTF">2023-10-18T07:22:00Z</dcterms:modified>
</cp:coreProperties>
</file>